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BD" w:rsidRDefault="001E45BD" w:rsidP="001E45BD">
      <w:pPr>
        <w:pStyle w:val="a3"/>
        <w:rPr>
          <w:rStyle w:val="a4"/>
        </w:rPr>
      </w:pPr>
      <w:r>
        <w:rPr>
          <w:rStyle w:val="a4"/>
        </w:rPr>
        <w:t>МОДНЫЕ ГАДЖЕТЫ УБИВАЮТ ЛЕГКИЕ</w:t>
      </w:r>
    </w:p>
    <w:p w:rsidR="00CA78EB" w:rsidRPr="00642D87" w:rsidRDefault="00D67B70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sz w:val="28"/>
          <w:szCs w:val="28"/>
        </w:rPr>
        <w:t xml:space="preserve">Принцип работы </w:t>
      </w:r>
      <w:proofErr w:type="spellStart"/>
      <w:r w:rsidRPr="00642D87">
        <w:rPr>
          <w:sz w:val="28"/>
          <w:szCs w:val="28"/>
        </w:rPr>
        <w:t>вейпов</w:t>
      </w:r>
      <w:proofErr w:type="spellEnd"/>
      <w:r w:rsidRPr="00642D87">
        <w:rPr>
          <w:sz w:val="28"/>
          <w:szCs w:val="28"/>
        </w:rPr>
        <w:t xml:space="preserve"> основан на нагревании жидкости и ее превращении в пар для вдыхания. Производители утверждают, что электронные девайсы менее вредны, чем традиционные сигареты. Е</w:t>
      </w:r>
      <w:r w:rsidR="00CA78EB" w:rsidRPr="00642D87">
        <w:rPr>
          <w:sz w:val="28"/>
          <w:szCs w:val="28"/>
        </w:rPr>
        <w:t>сть достоверные данные о том, что они наносят не меньший, а в некоторых случаях и больший вред здоровью как самого курящего, так и окружающих его людей.</w:t>
      </w:r>
    </w:p>
    <w:p w:rsidR="009B7560" w:rsidRPr="009B7560" w:rsidRDefault="009F5222" w:rsidP="009F522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642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64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560"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ходит:</w:t>
      </w:r>
    </w:p>
    <w:p w:rsidR="009B7560" w:rsidRPr="009B7560" w:rsidRDefault="009B7560" w:rsidP="009F52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62% </w:t>
      </w:r>
      <w:proofErr w:type="spellStart"/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пропиленгликоля</w:t>
      </w:r>
      <w:proofErr w:type="spellEnd"/>
      <w:r w:rsidRPr="0064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(бесцветная жидкость с вязкой консистенцией - PG);</w:t>
      </w:r>
    </w:p>
    <w:p w:rsidR="009B7560" w:rsidRPr="009B7560" w:rsidRDefault="009B7560" w:rsidP="009F52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35% глицерина (трехатомный спирт со сладковатым привкусом - VG);</w:t>
      </w:r>
    </w:p>
    <w:p w:rsidR="009B7560" w:rsidRPr="009B7560" w:rsidRDefault="009B7560" w:rsidP="009F52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3,6% никотина (токсичный алкалоид);</w:t>
      </w:r>
    </w:p>
    <w:p w:rsidR="009B7560" w:rsidRPr="009B7560" w:rsidRDefault="009B7560" w:rsidP="009F52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4% </w:t>
      </w:r>
      <w:proofErr w:type="spellStart"/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9B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222" w:rsidRPr="00642D87" w:rsidRDefault="009B7560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sz w:val="28"/>
          <w:szCs w:val="28"/>
        </w:rPr>
        <w:t xml:space="preserve">При нагревании глицерина и </w:t>
      </w:r>
      <w:proofErr w:type="spellStart"/>
      <w:r w:rsidRPr="00642D87">
        <w:rPr>
          <w:sz w:val="28"/>
          <w:szCs w:val="28"/>
        </w:rPr>
        <w:t>пропиленгликоля</w:t>
      </w:r>
      <w:proofErr w:type="spellEnd"/>
      <w:r w:rsidRPr="00642D87">
        <w:rPr>
          <w:sz w:val="28"/>
          <w:szCs w:val="28"/>
        </w:rPr>
        <w:t xml:space="preserve"> в жидкостях для </w:t>
      </w:r>
      <w:proofErr w:type="spellStart"/>
      <w:r w:rsidRPr="00642D87">
        <w:rPr>
          <w:sz w:val="28"/>
          <w:szCs w:val="28"/>
        </w:rPr>
        <w:t>вейпов</w:t>
      </w:r>
      <w:proofErr w:type="spellEnd"/>
      <w:r w:rsidRPr="00642D87">
        <w:rPr>
          <w:sz w:val="28"/>
          <w:szCs w:val="28"/>
        </w:rPr>
        <w:t xml:space="preserve"> о</w:t>
      </w:r>
      <w:r w:rsidR="009F5222" w:rsidRPr="00642D87">
        <w:rPr>
          <w:sz w:val="28"/>
          <w:szCs w:val="28"/>
        </w:rPr>
        <w:t>бразуются соединения:</w:t>
      </w:r>
      <w:r w:rsidRPr="00642D87">
        <w:rPr>
          <w:sz w:val="28"/>
          <w:szCs w:val="28"/>
        </w:rPr>
        <w:t xml:space="preserve"> </w:t>
      </w:r>
      <w:r w:rsidR="009F5222" w:rsidRPr="00642D87">
        <w:rPr>
          <w:sz w:val="28"/>
          <w:szCs w:val="28"/>
        </w:rPr>
        <w:t xml:space="preserve">формальдегид, ацетальдегид, акролеин и </w:t>
      </w:r>
      <w:proofErr w:type="spellStart"/>
      <w:r w:rsidR="009F5222" w:rsidRPr="00642D87">
        <w:rPr>
          <w:sz w:val="28"/>
          <w:szCs w:val="28"/>
        </w:rPr>
        <w:t>глиоксаль</w:t>
      </w:r>
      <w:proofErr w:type="spellEnd"/>
      <w:r w:rsidR="009F5222" w:rsidRPr="00642D87">
        <w:rPr>
          <w:sz w:val="28"/>
          <w:szCs w:val="28"/>
        </w:rPr>
        <w:t>.</w:t>
      </w:r>
      <w:r w:rsidRPr="00642D87">
        <w:rPr>
          <w:sz w:val="28"/>
          <w:szCs w:val="28"/>
        </w:rPr>
        <w:t xml:space="preserve"> </w:t>
      </w:r>
      <w:r w:rsidR="009F5222" w:rsidRPr="00642D87">
        <w:rPr>
          <w:sz w:val="28"/>
          <w:szCs w:val="28"/>
        </w:rPr>
        <w:t xml:space="preserve">Первый из них — канцероген, второй — потенциальный канцероген. Акролеин раздражает дыхательные пути, а </w:t>
      </w:r>
      <w:proofErr w:type="spellStart"/>
      <w:r w:rsidR="009F5222" w:rsidRPr="00642D87">
        <w:rPr>
          <w:sz w:val="28"/>
          <w:szCs w:val="28"/>
        </w:rPr>
        <w:t>глиоксаль</w:t>
      </w:r>
      <w:proofErr w:type="spellEnd"/>
      <w:r w:rsidR="009F5222" w:rsidRPr="00642D87">
        <w:rPr>
          <w:sz w:val="28"/>
          <w:szCs w:val="28"/>
        </w:rPr>
        <w:t xml:space="preserve"> обладает мутагенными свойствами. </w:t>
      </w:r>
    </w:p>
    <w:p w:rsidR="009B7560" w:rsidRDefault="009B7560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sz w:val="28"/>
          <w:szCs w:val="28"/>
        </w:rPr>
        <w:t xml:space="preserve">Кроме того, в жидкость присутствует </w:t>
      </w:r>
      <w:proofErr w:type="spellStart"/>
      <w:r w:rsidRPr="00642D87">
        <w:rPr>
          <w:sz w:val="28"/>
          <w:szCs w:val="28"/>
        </w:rPr>
        <w:t>диацетил</w:t>
      </w:r>
      <w:proofErr w:type="spellEnd"/>
      <w:r w:rsidRPr="00642D87">
        <w:rPr>
          <w:sz w:val="28"/>
          <w:szCs w:val="28"/>
        </w:rPr>
        <w:t>, который приводит к появлению облитерирующего бронхита</w:t>
      </w:r>
      <w:r w:rsidR="00FF5C30" w:rsidRPr="00642D87">
        <w:rPr>
          <w:sz w:val="28"/>
          <w:szCs w:val="28"/>
        </w:rPr>
        <w:t xml:space="preserve"> - «</w:t>
      </w:r>
      <w:proofErr w:type="spellStart"/>
      <w:r w:rsidR="00FF5C30" w:rsidRPr="00642D87">
        <w:rPr>
          <w:sz w:val="28"/>
          <w:szCs w:val="28"/>
        </w:rPr>
        <w:t>попкорновая</w:t>
      </w:r>
      <w:proofErr w:type="spellEnd"/>
      <w:r w:rsidR="00FF5C30" w:rsidRPr="00642D87">
        <w:rPr>
          <w:sz w:val="28"/>
          <w:szCs w:val="28"/>
        </w:rPr>
        <w:t xml:space="preserve"> болезнь легкий»</w:t>
      </w:r>
      <w:r w:rsidRPr="00642D87">
        <w:rPr>
          <w:sz w:val="28"/>
          <w:szCs w:val="28"/>
        </w:rPr>
        <w:t xml:space="preserve">, характеризующегося </w:t>
      </w:r>
      <w:r w:rsidR="00642D87" w:rsidRPr="00642D87">
        <w:rPr>
          <w:sz w:val="28"/>
          <w:szCs w:val="28"/>
        </w:rPr>
        <w:t xml:space="preserve">образованию рубцов на легких </w:t>
      </w:r>
      <w:r w:rsidRPr="00642D87">
        <w:rPr>
          <w:sz w:val="28"/>
          <w:szCs w:val="28"/>
        </w:rPr>
        <w:t>и сужению бронхиол – самых мелких дыхательных путей.</w:t>
      </w:r>
    </w:p>
    <w:p w:rsidR="00642D87" w:rsidRPr="00642D87" w:rsidRDefault="00642D87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sz w:val="28"/>
          <w:szCs w:val="28"/>
        </w:rPr>
        <w:t xml:space="preserve">В состав жидкости помимо входят </w:t>
      </w:r>
      <w:proofErr w:type="spellStart"/>
      <w:r w:rsidRPr="00642D87">
        <w:rPr>
          <w:sz w:val="28"/>
          <w:szCs w:val="28"/>
        </w:rPr>
        <w:t>пентабромдифениловые</w:t>
      </w:r>
      <w:proofErr w:type="spellEnd"/>
      <w:r w:rsidRPr="00642D87">
        <w:rPr>
          <w:sz w:val="28"/>
          <w:szCs w:val="28"/>
        </w:rPr>
        <w:t xml:space="preserve"> эфиры, отвечающие за то, чтобы устройство не нагревалось, нарушают выработку гормонов щитовидной железы, которые регулируют работу сердца и мозга.</w:t>
      </w:r>
    </w:p>
    <w:p w:rsidR="009B7560" w:rsidRPr="00642D87" w:rsidRDefault="009F5222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sz w:val="28"/>
          <w:szCs w:val="28"/>
        </w:rPr>
        <w:t xml:space="preserve">Вдыхание «масла» в легкие крайне опасно для здоровья, легкие </w:t>
      </w:r>
      <w:bookmarkStart w:id="0" w:name="_GoBack"/>
      <w:bookmarkEnd w:id="0"/>
      <w:r w:rsidRPr="00642D87">
        <w:rPr>
          <w:sz w:val="28"/>
          <w:szCs w:val="28"/>
        </w:rPr>
        <w:t xml:space="preserve">воспринимают его капли как инородный объект и выдают иммунный ответ. Он приводит к воспалению и опасному накоплению жидкости в легких, что вызывает так называемую липоидную пневмонию. </w:t>
      </w:r>
      <w:r w:rsidR="009B7560" w:rsidRPr="00642D87">
        <w:rPr>
          <w:sz w:val="28"/>
          <w:szCs w:val="28"/>
          <w:shd w:val="clear" w:color="auto" w:fill="FFFFFF"/>
        </w:rPr>
        <w:t>С</w:t>
      </w:r>
      <w:r w:rsidR="009B7560" w:rsidRPr="00642D87">
        <w:rPr>
          <w:sz w:val="28"/>
          <w:szCs w:val="28"/>
          <w:shd w:val="clear" w:color="auto" w:fill="FFFFFF"/>
        </w:rPr>
        <w:t xml:space="preserve">уществует "болезнь </w:t>
      </w:r>
      <w:proofErr w:type="spellStart"/>
      <w:r w:rsidR="009B7560" w:rsidRPr="00642D87">
        <w:rPr>
          <w:sz w:val="28"/>
          <w:szCs w:val="28"/>
          <w:shd w:val="clear" w:color="auto" w:fill="FFFFFF"/>
        </w:rPr>
        <w:t>вейперов</w:t>
      </w:r>
      <w:proofErr w:type="spellEnd"/>
      <w:r w:rsidR="009B7560" w:rsidRPr="00642D87">
        <w:rPr>
          <w:sz w:val="28"/>
          <w:szCs w:val="28"/>
          <w:shd w:val="clear" w:color="auto" w:fill="FFFFFF"/>
        </w:rPr>
        <w:t>", для обозначения которой используется аббревиатура EVALI, VAPI и VALI. Симптомы недуга схожи с проявлениями липидной пневмонии – кашель, тошнота, диарея, рвота, сложности с дыханием.</w:t>
      </w:r>
    </w:p>
    <w:p w:rsidR="00D67B70" w:rsidRPr="00642D87" w:rsidRDefault="001E45BD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rStyle w:val="a4"/>
          <w:b w:val="0"/>
          <w:sz w:val="28"/>
          <w:szCs w:val="28"/>
        </w:rPr>
        <w:t>Никотин никуда не девается, продолжая держать курильщика на крючке зависимости.</w:t>
      </w:r>
      <w:r w:rsidRPr="00642D87">
        <w:rPr>
          <w:sz w:val="28"/>
          <w:szCs w:val="28"/>
        </w:rPr>
        <w:t xml:space="preserve"> </w:t>
      </w:r>
    </w:p>
    <w:p w:rsidR="001E45BD" w:rsidRPr="00642D87" w:rsidRDefault="001E45BD" w:rsidP="009F52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D87">
        <w:rPr>
          <w:rStyle w:val="a4"/>
          <w:b w:val="0"/>
          <w:sz w:val="28"/>
          <w:szCs w:val="28"/>
        </w:rPr>
        <w:t>И</w:t>
      </w:r>
      <w:r w:rsidR="00D67B70" w:rsidRPr="00642D87">
        <w:rPr>
          <w:rStyle w:val="a4"/>
          <w:b w:val="0"/>
          <w:sz w:val="28"/>
          <w:szCs w:val="28"/>
        </w:rPr>
        <w:t xml:space="preserve">спользование </w:t>
      </w:r>
      <w:proofErr w:type="spellStart"/>
      <w:r w:rsidR="00D67B70" w:rsidRPr="00642D87">
        <w:rPr>
          <w:rStyle w:val="a4"/>
          <w:b w:val="0"/>
          <w:sz w:val="28"/>
          <w:szCs w:val="28"/>
        </w:rPr>
        <w:t>вейпов</w:t>
      </w:r>
      <w:proofErr w:type="spellEnd"/>
      <w:r w:rsidRPr="00642D87">
        <w:rPr>
          <w:rStyle w:val="a4"/>
          <w:b w:val="0"/>
          <w:sz w:val="28"/>
          <w:szCs w:val="28"/>
        </w:rPr>
        <w:t xml:space="preserve"> повышает риски развития хронической </w:t>
      </w:r>
      <w:proofErr w:type="spellStart"/>
      <w:r w:rsidRPr="00642D87">
        <w:rPr>
          <w:rStyle w:val="a4"/>
          <w:b w:val="0"/>
          <w:sz w:val="28"/>
          <w:szCs w:val="28"/>
        </w:rPr>
        <w:t>обструктивной</w:t>
      </w:r>
      <w:proofErr w:type="spellEnd"/>
      <w:r w:rsidRPr="00642D87">
        <w:rPr>
          <w:rStyle w:val="a4"/>
          <w:b w:val="0"/>
          <w:sz w:val="28"/>
          <w:szCs w:val="28"/>
        </w:rPr>
        <w:t xml:space="preserve"> болез</w:t>
      </w:r>
      <w:r w:rsidR="00642D87">
        <w:rPr>
          <w:rStyle w:val="a4"/>
          <w:b w:val="0"/>
          <w:sz w:val="28"/>
          <w:szCs w:val="28"/>
        </w:rPr>
        <w:t xml:space="preserve">ни легких (ХОБЛ), рака легких, </w:t>
      </w:r>
      <w:r w:rsidRPr="00642D87">
        <w:rPr>
          <w:rStyle w:val="a4"/>
          <w:b w:val="0"/>
          <w:sz w:val="28"/>
          <w:szCs w:val="28"/>
        </w:rPr>
        <w:t>сердечно-сосудистых заболеваний</w:t>
      </w:r>
      <w:r w:rsidR="00FF5C30" w:rsidRPr="00642D87">
        <w:rPr>
          <w:rStyle w:val="a4"/>
          <w:b w:val="0"/>
          <w:sz w:val="28"/>
          <w:szCs w:val="28"/>
        </w:rPr>
        <w:t xml:space="preserve">, снижение зрения, </w:t>
      </w:r>
      <w:r w:rsidR="00642D87">
        <w:rPr>
          <w:rStyle w:val="a4"/>
          <w:b w:val="0"/>
          <w:sz w:val="28"/>
          <w:szCs w:val="28"/>
        </w:rPr>
        <w:t>различных заболеваний</w:t>
      </w:r>
      <w:r w:rsidR="00FF5C30" w:rsidRPr="00642D87">
        <w:rPr>
          <w:rStyle w:val="a4"/>
          <w:b w:val="0"/>
          <w:sz w:val="28"/>
          <w:szCs w:val="28"/>
        </w:rPr>
        <w:t xml:space="preserve"> ротовой полости, снижение иммунитета, нарушения эндокринной системы организма, когнитивные нарушения головного мозга</w:t>
      </w:r>
      <w:r w:rsidRPr="00642D87">
        <w:rPr>
          <w:rStyle w:val="a4"/>
          <w:b w:val="0"/>
          <w:sz w:val="28"/>
          <w:szCs w:val="28"/>
        </w:rPr>
        <w:t>.</w:t>
      </w:r>
    </w:p>
    <w:p w:rsidR="00D76096" w:rsidRPr="009F5222" w:rsidRDefault="00C87F03" w:rsidP="009F5222">
      <w:pPr>
        <w:spacing w:after="0" w:line="240" w:lineRule="auto"/>
        <w:ind w:firstLine="851"/>
        <w:rPr>
          <w:rFonts w:ascii="Times New Roman" w:hAnsi="Times New Roman" w:cs="Times New Roman"/>
        </w:rPr>
      </w:pPr>
    </w:p>
    <w:sectPr w:rsidR="00D76096" w:rsidRPr="009F5222" w:rsidSect="002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03CB"/>
    <w:multiLevelType w:val="multilevel"/>
    <w:tmpl w:val="424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BD"/>
    <w:rsid w:val="001E45BD"/>
    <w:rsid w:val="002241EF"/>
    <w:rsid w:val="004209C1"/>
    <w:rsid w:val="00444691"/>
    <w:rsid w:val="00642D87"/>
    <w:rsid w:val="00756184"/>
    <w:rsid w:val="009B7560"/>
    <w:rsid w:val="009F5222"/>
    <w:rsid w:val="00C87F03"/>
    <w:rsid w:val="00CA78EB"/>
    <w:rsid w:val="00D67B7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00F"/>
  <w15:docId w15:val="{A52E6FE8-4B5A-4989-869C-D161E9A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5BD"/>
    <w:rPr>
      <w:b/>
      <w:bCs/>
    </w:rPr>
  </w:style>
  <w:style w:type="character" w:customStyle="1" w:styleId="resh-link">
    <w:name w:val="resh-link"/>
    <w:basedOn w:val="a0"/>
    <w:rsid w:val="001E45BD"/>
  </w:style>
  <w:style w:type="character" w:customStyle="1" w:styleId="name-link">
    <w:name w:val="name-link"/>
    <w:basedOn w:val="a0"/>
    <w:rsid w:val="001E45BD"/>
  </w:style>
  <w:style w:type="character" w:styleId="a5">
    <w:name w:val="Hyperlink"/>
    <w:basedOn w:val="a0"/>
    <w:uiPriority w:val="99"/>
    <w:semiHidden/>
    <w:unhideWhenUsed/>
    <w:rsid w:val="001E45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А. Перминова</cp:lastModifiedBy>
  <cp:revision>2</cp:revision>
  <cp:lastPrinted>2023-04-17T07:13:00Z</cp:lastPrinted>
  <dcterms:created xsi:type="dcterms:W3CDTF">2023-04-17T07:14:00Z</dcterms:created>
  <dcterms:modified xsi:type="dcterms:W3CDTF">2023-04-17T07:14:00Z</dcterms:modified>
</cp:coreProperties>
</file>